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3E2" w:rsidRPr="00E21C16" w:rsidRDefault="00E707B4" w:rsidP="00BB7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E21C16" w:rsidRDefault="00783316" w:rsidP="00E21C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1C16">
        <w:rPr>
          <w:rFonts w:ascii="Times New Roman" w:hAnsi="Times New Roman" w:cs="Times New Roman"/>
          <w:b/>
          <w:sz w:val="24"/>
          <w:szCs w:val="24"/>
        </w:rPr>
        <w:t xml:space="preserve">по результатам проведенной оценки эффективности налоговых расходов </w:t>
      </w:r>
    </w:p>
    <w:p w:rsidR="00783316" w:rsidRDefault="00E21C16" w:rsidP="00DF6C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Борского сельского</w:t>
      </w:r>
      <w:r w:rsidR="00783316" w:rsidRPr="00E21C16">
        <w:rPr>
          <w:rFonts w:ascii="Times New Roman" w:hAnsi="Times New Roman" w:cs="Times New Roman"/>
          <w:b/>
          <w:sz w:val="24"/>
          <w:szCs w:val="24"/>
        </w:rPr>
        <w:t xml:space="preserve"> поселени</w:t>
      </w:r>
      <w:r w:rsidR="00CB1B3E" w:rsidRPr="00E21C16">
        <w:rPr>
          <w:rFonts w:ascii="Times New Roman" w:hAnsi="Times New Roman" w:cs="Times New Roman"/>
          <w:b/>
          <w:sz w:val="24"/>
          <w:szCs w:val="24"/>
        </w:rPr>
        <w:t>я</w:t>
      </w:r>
      <w:r w:rsidR="00783316" w:rsidRPr="00E21C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55CA" w:rsidRPr="00E21C16">
        <w:rPr>
          <w:rFonts w:ascii="Times New Roman" w:hAnsi="Times New Roman" w:cs="Times New Roman"/>
          <w:b/>
          <w:sz w:val="24"/>
          <w:szCs w:val="24"/>
        </w:rPr>
        <w:t>Бокситогорского</w:t>
      </w:r>
      <w:r w:rsidR="00783316" w:rsidRPr="00E21C16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Ленинградской области</w:t>
      </w:r>
    </w:p>
    <w:p w:rsidR="00091843" w:rsidRPr="00E21C16" w:rsidRDefault="00091843" w:rsidP="00E21C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202</w:t>
      </w:r>
      <w:r w:rsidR="004E59C4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783316" w:rsidRDefault="00783316" w:rsidP="00E21C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6C39" w:rsidRPr="00E21C16" w:rsidRDefault="00DF6C39" w:rsidP="00E21C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040E" w:rsidRPr="00E21C16" w:rsidRDefault="00EC040E" w:rsidP="00F86D4C">
      <w:pPr>
        <w:pStyle w:val="a4"/>
        <w:numPr>
          <w:ilvl w:val="0"/>
          <w:numId w:val="1"/>
        </w:numPr>
        <w:spacing w:after="0" w:line="240" w:lineRule="auto"/>
        <w:ind w:left="1276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1C16">
        <w:rPr>
          <w:rFonts w:ascii="Times New Roman" w:hAnsi="Times New Roman" w:cs="Times New Roman"/>
          <w:b/>
          <w:sz w:val="24"/>
          <w:szCs w:val="24"/>
        </w:rPr>
        <w:t>Общие положения об оценке эффективности налоговых расходов</w:t>
      </w:r>
    </w:p>
    <w:p w:rsidR="00EC040E" w:rsidRPr="00E21C16" w:rsidRDefault="00EC040E" w:rsidP="00E21C16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83316" w:rsidRDefault="00F51018" w:rsidP="00E21C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1C16">
        <w:rPr>
          <w:rFonts w:ascii="Times New Roman" w:hAnsi="Times New Roman" w:cs="Times New Roman"/>
          <w:sz w:val="24"/>
          <w:szCs w:val="24"/>
        </w:rPr>
        <w:t xml:space="preserve">Оценка эффективности налоговых расходов </w:t>
      </w:r>
      <w:r w:rsidR="00E21C16">
        <w:rPr>
          <w:rFonts w:ascii="Times New Roman" w:hAnsi="Times New Roman" w:cs="Times New Roman"/>
          <w:sz w:val="24"/>
          <w:szCs w:val="24"/>
        </w:rPr>
        <w:t>Борского сельского</w:t>
      </w:r>
      <w:r w:rsidRPr="00E21C16">
        <w:rPr>
          <w:rFonts w:ascii="Times New Roman" w:hAnsi="Times New Roman" w:cs="Times New Roman"/>
          <w:sz w:val="24"/>
          <w:szCs w:val="24"/>
        </w:rPr>
        <w:t xml:space="preserve"> поселени</w:t>
      </w:r>
      <w:r w:rsidR="00A355CA" w:rsidRPr="00E21C16">
        <w:rPr>
          <w:rFonts w:ascii="Times New Roman" w:hAnsi="Times New Roman" w:cs="Times New Roman"/>
          <w:sz w:val="24"/>
          <w:szCs w:val="24"/>
        </w:rPr>
        <w:t>я</w:t>
      </w:r>
      <w:r w:rsidRPr="00E21C16">
        <w:rPr>
          <w:rFonts w:ascii="Times New Roman" w:hAnsi="Times New Roman" w:cs="Times New Roman"/>
          <w:sz w:val="24"/>
          <w:szCs w:val="24"/>
        </w:rPr>
        <w:t xml:space="preserve"> </w:t>
      </w:r>
      <w:r w:rsidR="00A355CA" w:rsidRPr="00E21C16">
        <w:rPr>
          <w:rFonts w:ascii="Times New Roman" w:hAnsi="Times New Roman" w:cs="Times New Roman"/>
          <w:sz w:val="24"/>
          <w:szCs w:val="24"/>
        </w:rPr>
        <w:t>Бокситогорского</w:t>
      </w:r>
      <w:r w:rsidRPr="00E21C16">
        <w:rPr>
          <w:rFonts w:ascii="Times New Roman" w:hAnsi="Times New Roman" w:cs="Times New Roman"/>
          <w:sz w:val="24"/>
          <w:szCs w:val="24"/>
        </w:rPr>
        <w:t xml:space="preserve"> муниципального района Ленинградской области проведена в соответствии с </w:t>
      </w:r>
      <w:r w:rsidR="00E21C16">
        <w:rPr>
          <w:rFonts w:ascii="Times New Roman" w:hAnsi="Times New Roman" w:cs="Times New Roman"/>
          <w:sz w:val="24"/>
          <w:szCs w:val="24"/>
        </w:rPr>
        <w:t>Порядком</w:t>
      </w:r>
      <w:r w:rsidR="00E21C16" w:rsidRPr="00E21C16">
        <w:rPr>
          <w:rFonts w:ascii="Times New Roman" w:hAnsi="Times New Roman" w:cs="Times New Roman"/>
          <w:sz w:val="24"/>
          <w:szCs w:val="24"/>
        </w:rPr>
        <w:t xml:space="preserve"> формирования перечня налоговых расходов и осуществления оценки налоговых расходов Борского сельского поселения Бокситогорского муниципального района Ленинградско</w:t>
      </w:r>
      <w:r w:rsidR="00E21C16">
        <w:rPr>
          <w:rFonts w:ascii="Times New Roman" w:hAnsi="Times New Roman" w:cs="Times New Roman"/>
          <w:sz w:val="24"/>
          <w:szCs w:val="24"/>
        </w:rPr>
        <w:t xml:space="preserve">й области, </w:t>
      </w:r>
      <w:r w:rsidRPr="00E21C16">
        <w:rPr>
          <w:rFonts w:ascii="Times New Roman" w:hAnsi="Times New Roman" w:cs="Times New Roman"/>
          <w:sz w:val="24"/>
          <w:szCs w:val="24"/>
        </w:rPr>
        <w:t>утвержденны</w:t>
      </w:r>
      <w:r w:rsidR="00AF5CA0" w:rsidRPr="00E21C16">
        <w:rPr>
          <w:rFonts w:ascii="Times New Roman" w:hAnsi="Times New Roman" w:cs="Times New Roman"/>
          <w:sz w:val="24"/>
          <w:szCs w:val="24"/>
        </w:rPr>
        <w:t>м</w:t>
      </w:r>
      <w:r w:rsidRPr="00E21C16"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 </w:t>
      </w:r>
      <w:r w:rsidR="00E21C16" w:rsidRPr="00E21C16">
        <w:rPr>
          <w:rFonts w:ascii="Times New Roman" w:hAnsi="Times New Roman" w:cs="Times New Roman"/>
          <w:sz w:val="24"/>
          <w:szCs w:val="24"/>
        </w:rPr>
        <w:t xml:space="preserve">Борского сельского поселения Бокситогорского муниципального района Ленинградской области </w:t>
      </w:r>
      <w:r w:rsidRPr="00E21C16">
        <w:rPr>
          <w:rFonts w:ascii="Times New Roman" w:hAnsi="Times New Roman" w:cs="Times New Roman"/>
          <w:sz w:val="24"/>
          <w:szCs w:val="24"/>
        </w:rPr>
        <w:t xml:space="preserve">от </w:t>
      </w:r>
      <w:r w:rsidR="00E21C16">
        <w:rPr>
          <w:rFonts w:ascii="Times New Roman" w:hAnsi="Times New Roman" w:cs="Times New Roman"/>
          <w:sz w:val="24"/>
          <w:szCs w:val="24"/>
        </w:rPr>
        <w:t>06</w:t>
      </w:r>
      <w:r w:rsidR="00993E2B" w:rsidRPr="00E21C16">
        <w:rPr>
          <w:rFonts w:ascii="Times New Roman" w:hAnsi="Times New Roman" w:cs="Times New Roman"/>
          <w:sz w:val="24"/>
          <w:szCs w:val="24"/>
        </w:rPr>
        <w:t xml:space="preserve"> </w:t>
      </w:r>
      <w:r w:rsidR="00E21C16">
        <w:rPr>
          <w:rFonts w:ascii="Times New Roman" w:hAnsi="Times New Roman" w:cs="Times New Roman"/>
          <w:sz w:val="24"/>
          <w:szCs w:val="24"/>
        </w:rPr>
        <w:t xml:space="preserve">апреля </w:t>
      </w:r>
      <w:r w:rsidR="00993E2B" w:rsidRPr="00E21C16">
        <w:rPr>
          <w:rFonts w:ascii="Times New Roman" w:hAnsi="Times New Roman" w:cs="Times New Roman"/>
          <w:sz w:val="24"/>
          <w:szCs w:val="24"/>
        </w:rPr>
        <w:t>20</w:t>
      </w:r>
      <w:r w:rsidR="001C54D8" w:rsidRPr="00E21C16">
        <w:rPr>
          <w:rFonts w:ascii="Times New Roman" w:hAnsi="Times New Roman" w:cs="Times New Roman"/>
          <w:sz w:val="24"/>
          <w:szCs w:val="24"/>
        </w:rPr>
        <w:t>2</w:t>
      </w:r>
      <w:r w:rsidR="00E21C16">
        <w:rPr>
          <w:rFonts w:ascii="Times New Roman" w:hAnsi="Times New Roman" w:cs="Times New Roman"/>
          <w:sz w:val="24"/>
          <w:szCs w:val="24"/>
        </w:rPr>
        <w:t>1</w:t>
      </w:r>
      <w:r w:rsidRPr="00E21C16">
        <w:rPr>
          <w:rFonts w:ascii="Times New Roman" w:hAnsi="Times New Roman" w:cs="Times New Roman"/>
          <w:sz w:val="24"/>
          <w:szCs w:val="24"/>
        </w:rPr>
        <w:t xml:space="preserve"> года №</w:t>
      </w:r>
      <w:r w:rsidR="00A355CA" w:rsidRPr="00E21C16">
        <w:rPr>
          <w:rFonts w:ascii="Times New Roman" w:hAnsi="Times New Roman" w:cs="Times New Roman"/>
          <w:sz w:val="24"/>
          <w:szCs w:val="24"/>
        </w:rPr>
        <w:t xml:space="preserve"> </w:t>
      </w:r>
      <w:r w:rsidR="001C54D8" w:rsidRPr="00E21C16">
        <w:rPr>
          <w:rFonts w:ascii="Times New Roman" w:hAnsi="Times New Roman" w:cs="Times New Roman"/>
          <w:sz w:val="24"/>
          <w:szCs w:val="24"/>
        </w:rPr>
        <w:t>4</w:t>
      </w:r>
      <w:r w:rsidR="00E21C16">
        <w:rPr>
          <w:rFonts w:ascii="Times New Roman" w:hAnsi="Times New Roman" w:cs="Times New Roman"/>
          <w:sz w:val="24"/>
          <w:szCs w:val="24"/>
        </w:rPr>
        <w:t>8</w:t>
      </w:r>
      <w:r w:rsidR="004E59C4">
        <w:rPr>
          <w:rFonts w:ascii="Times New Roman" w:hAnsi="Times New Roman" w:cs="Times New Roman"/>
          <w:sz w:val="24"/>
          <w:szCs w:val="24"/>
        </w:rPr>
        <w:t xml:space="preserve"> с внесенными изменениями</w:t>
      </w:r>
      <w:r w:rsidRPr="00E21C16">
        <w:rPr>
          <w:rFonts w:ascii="Times New Roman" w:hAnsi="Times New Roman" w:cs="Times New Roman"/>
          <w:sz w:val="24"/>
          <w:szCs w:val="24"/>
        </w:rPr>
        <w:t>.</w:t>
      </w:r>
    </w:p>
    <w:p w:rsidR="00BB7FC3" w:rsidRPr="00E21C16" w:rsidRDefault="00BB7FC3" w:rsidP="00E21C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51018" w:rsidRDefault="00F51018" w:rsidP="00E21C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1C16">
        <w:rPr>
          <w:rFonts w:ascii="Times New Roman" w:hAnsi="Times New Roman" w:cs="Times New Roman"/>
          <w:sz w:val="24"/>
          <w:szCs w:val="24"/>
        </w:rPr>
        <w:t xml:space="preserve">В целях оценки налоговых расходов </w:t>
      </w:r>
      <w:r w:rsidR="00A355CA" w:rsidRPr="00E21C16">
        <w:rPr>
          <w:rFonts w:ascii="Times New Roman" w:hAnsi="Times New Roman" w:cs="Times New Roman"/>
          <w:sz w:val="24"/>
          <w:szCs w:val="24"/>
        </w:rPr>
        <w:t>администрацией</w:t>
      </w:r>
      <w:r w:rsidR="009759E2" w:rsidRPr="009759E2">
        <w:rPr>
          <w:rFonts w:ascii="Times New Roman" w:hAnsi="Times New Roman" w:cs="Times New Roman"/>
          <w:sz w:val="24"/>
          <w:szCs w:val="24"/>
        </w:rPr>
        <w:t xml:space="preserve"> Борского сельского поселения Бокситогорского муниципального района Ленинградской области</w:t>
      </w:r>
      <w:r w:rsidR="00993E2B" w:rsidRPr="00E21C16">
        <w:rPr>
          <w:rFonts w:ascii="Times New Roman" w:hAnsi="Times New Roman" w:cs="Times New Roman"/>
          <w:sz w:val="24"/>
          <w:szCs w:val="24"/>
        </w:rPr>
        <w:t xml:space="preserve"> </w:t>
      </w:r>
      <w:r w:rsidR="009759E2">
        <w:rPr>
          <w:rFonts w:ascii="Times New Roman" w:hAnsi="Times New Roman" w:cs="Times New Roman"/>
          <w:sz w:val="24"/>
          <w:szCs w:val="24"/>
        </w:rPr>
        <w:t>сформирован</w:t>
      </w:r>
      <w:r w:rsidR="00CB1B3E" w:rsidRPr="00E21C16">
        <w:rPr>
          <w:rFonts w:ascii="Times New Roman" w:hAnsi="Times New Roman" w:cs="Times New Roman"/>
          <w:sz w:val="24"/>
          <w:szCs w:val="24"/>
        </w:rPr>
        <w:t xml:space="preserve"> </w:t>
      </w:r>
      <w:r w:rsidRPr="00E21C16">
        <w:rPr>
          <w:rFonts w:ascii="Times New Roman" w:hAnsi="Times New Roman" w:cs="Times New Roman"/>
          <w:sz w:val="24"/>
          <w:szCs w:val="24"/>
        </w:rPr>
        <w:t xml:space="preserve">перечень налоговых расходов </w:t>
      </w:r>
      <w:r w:rsidR="009759E2">
        <w:rPr>
          <w:rFonts w:ascii="Times New Roman" w:hAnsi="Times New Roman" w:cs="Times New Roman"/>
          <w:sz w:val="24"/>
          <w:szCs w:val="24"/>
        </w:rPr>
        <w:t xml:space="preserve">Борского сельского поселения </w:t>
      </w:r>
      <w:r w:rsidR="003E6E63" w:rsidRPr="00E21C16">
        <w:rPr>
          <w:rFonts w:ascii="Times New Roman" w:hAnsi="Times New Roman" w:cs="Times New Roman"/>
          <w:sz w:val="24"/>
          <w:szCs w:val="24"/>
        </w:rPr>
        <w:t>Бокситогорского</w:t>
      </w:r>
      <w:r w:rsidRPr="00E21C16">
        <w:rPr>
          <w:rFonts w:ascii="Times New Roman" w:hAnsi="Times New Roman" w:cs="Times New Roman"/>
          <w:sz w:val="24"/>
          <w:szCs w:val="24"/>
        </w:rPr>
        <w:t xml:space="preserve"> муниципального района Ленинградской области на 202</w:t>
      </w:r>
      <w:r w:rsidR="004E59C4">
        <w:rPr>
          <w:rFonts w:ascii="Times New Roman" w:hAnsi="Times New Roman" w:cs="Times New Roman"/>
          <w:sz w:val="24"/>
          <w:szCs w:val="24"/>
        </w:rPr>
        <w:t>4</w:t>
      </w:r>
      <w:r w:rsidRPr="00E21C16">
        <w:rPr>
          <w:rFonts w:ascii="Times New Roman" w:hAnsi="Times New Roman" w:cs="Times New Roman"/>
          <w:sz w:val="24"/>
          <w:szCs w:val="24"/>
        </w:rPr>
        <w:t xml:space="preserve"> год и плановый период 202</w:t>
      </w:r>
      <w:r w:rsidR="004E59C4">
        <w:rPr>
          <w:rFonts w:ascii="Times New Roman" w:hAnsi="Times New Roman" w:cs="Times New Roman"/>
          <w:sz w:val="24"/>
          <w:szCs w:val="24"/>
        </w:rPr>
        <w:t>5</w:t>
      </w:r>
      <w:r w:rsidR="009759E2">
        <w:rPr>
          <w:rFonts w:ascii="Times New Roman" w:hAnsi="Times New Roman" w:cs="Times New Roman"/>
          <w:sz w:val="24"/>
          <w:szCs w:val="24"/>
        </w:rPr>
        <w:t xml:space="preserve"> и </w:t>
      </w:r>
      <w:r w:rsidRPr="00E21C16">
        <w:rPr>
          <w:rFonts w:ascii="Times New Roman" w:hAnsi="Times New Roman" w:cs="Times New Roman"/>
          <w:sz w:val="24"/>
          <w:szCs w:val="24"/>
        </w:rPr>
        <w:t>202</w:t>
      </w:r>
      <w:r w:rsidR="004E59C4">
        <w:rPr>
          <w:rFonts w:ascii="Times New Roman" w:hAnsi="Times New Roman" w:cs="Times New Roman"/>
          <w:sz w:val="24"/>
          <w:szCs w:val="24"/>
        </w:rPr>
        <w:t>6</w:t>
      </w:r>
      <w:r w:rsidRPr="00E21C16">
        <w:rPr>
          <w:rFonts w:ascii="Times New Roman" w:hAnsi="Times New Roman" w:cs="Times New Roman"/>
          <w:sz w:val="24"/>
          <w:szCs w:val="24"/>
        </w:rPr>
        <w:t xml:space="preserve"> годов</w:t>
      </w:r>
      <w:r w:rsidR="004E59C4">
        <w:rPr>
          <w:rFonts w:ascii="Times New Roman" w:hAnsi="Times New Roman" w:cs="Times New Roman"/>
          <w:sz w:val="24"/>
          <w:szCs w:val="24"/>
        </w:rPr>
        <w:t xml:space="preserve"> (утвержден распоряжением администрации </w:t>
      </w:r>
      <w:r w:rsidR="004E59C4" w:rsidRPr="009759E2">
        <w:rPr>
          <w:rFonts w:ascii="Times New Roman" w:hAnsi="Times New Roman" w:cs="Times New Roman"/>
          <w:sz w:val="24"/>
          <w:szCs w:val="24"/>
        </w:rPr>
        <w:t>Борского сельского поселения Бокситогорского муниципального района Ленинградской области</w:t>
      </w:r>
      <w:r w:rsidR="004E59C4">
        <w:rPr>
          <w:rFonts w:ascii="Times New Roman" w:hAnsi="Times New Roman" w:cs="Times New Roman"/>
          <w:sz w:val="24"/>
          <w:szCs w:val="24"/>
        </w:rPr>
        <w:t xml:space="preserve"> от 10 марта 2023 года № 3а-р)</w:t>
      </w:r>
      <w:r w:rsidR="009759E2">
        <w:rPr>
          <w:rFonts w:ascii="Times New Roman" w:hAnsi="Times New Roman" w:cs="Times New Roman"/>
          <w:sz w:val="24"/>
          <w:szCs w:val="24"/>
        </w:rPr>
        <w:t>.</w:t>
      </w:r>
    </w:p>
    <w:p w:rsidR="00BB7FC3" w:rsidRPr="00E21C16" w:rsidRDefault="00BB7FC3" w:rsidP="00E21C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F6C39" w:rsidRPr="00DF6C39" w:rsidRDefault="00A5368F" w:rsidP="00654C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5368F">
        <w:rPr>
          <w:rFonts w:ascii="Times New Roman" w:hAnsi="Times New Roman" w:cs="Times New Roman"/>
          <w:sz w:val="24"/>
          <w:szCs w:val="24"/>
        </w:rPr>
        <w:t xml:space="preserve">Решением совета депутатов Борского сельского поселения Бокситогорского муниципального района Ленинградской области от </w:t>
      </w:r>
      <w:r w:rsidR="003A33AB">
        <w:rPr>
          <w:rFonts w:ascii="Times New Roman" w:hAnsi="Times New Roman" w:cs="Times New Roman"/>
          <w:sz w:val="24"/>
          <w:szCs w:val="24"/>
        </w:rPr>
        <w:t>25</w:t>
      </w:r>
      <w:r w:rsidRPr="00A5368F">
        <w:rPr>
          <w:rFonts w:ascii="Times New Roman" w:hAnsi="Times New Roman" w:cs="Times New Roman"/>
          <w:sz w:val="24"/>
          <w:szCs w:val="24"/>
        </w:rPr>
        <w:t xml:space="preserve"> </w:t>
      </w:r>
      <w:r w:rsidR="003A33AB">
        <w:rPr>
          <w:rFonts w:ascii="Times New Roman" w:hAnsi="Times New Roman" w:cs="Times New Roman"/>
          <w:sz w:val="24"/>
          <w:szCs w:val="24"/>
        </w:rPr>
        <w:t>сентября</w:t>
      </w:r>
      <w:r w:rsidRPr="00A5368F">
        <w:rPr>
          <w:rFonts w:ascii="Times New Roman" w:hAnsi="Times New Roman" w:cs="Times New Roman"/>
          <w:sz w:val="24"/>
          <w:szCs w:val="24"/>
        </w:rPr>
        <w:t xml:space="preserve"> 20</w:t>
      </w:r>
      <w:r w:rsidR="003A33AB">
        <w:rPr>
          <w:rFonts w:ascii="Times New Roman" w:hAnsi="Times New Roman" w:cs="Times New Roman"/>
          <w:sz w:val="24"/>
          <w:szCs w:val="24"/>
        </w:rPr>
        <w:t>20</w:t>
      </w:r>
      <w:r w:rsidRPr="00A5368F"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3A33AB">
        <w:rPr>
          <w:rFonts w:ascii="Times New Roman" w:hAnsi="Times New Roman" w:cs="Times New Roman"/>
          <w:sz w:val="24"/>
          <w:szCs w:val="24"/>
        </w:rPr>
        <w:t>70</w:t>
      </w:r>
      <w:r w:rsidRPr="00A5368F">
        <w:rPr>
          <w:rFonts w:ascii="Times New Roman" w:hAnsi="Times New Roman" w:cs="Times New Roman"/>
          <w:sz w:val="24"/>
          <w:szCs w:val="24"/>
        </w:rPr>
        <w:t xml:space="preserve"> «</w:t>
      </w:r>
      <w:r w:rsidR="003A33AB" w:rsidRPr="003A33AB">
        <w:rPr>
          <w:rFonts w:ascii="Times New Roman" w:hAnsi="Times New Roman" w:cs="Times New Roman"/>
          <w:sz w:val="24"/>
          <w:szCs w:val="24"/>
        </w:rPr>
        <w:t xml:space="preserve">Об </w:t>
      </w:r>
      <w:r w:rsidR="003A33AB" w:rsidRPr="00DF6C39">
        <w:rPr>
          <w:rFonts w:ascii="Times New Roman" w:hAnsi="Times New Roman" w:cs="Times New Roman"/>
          <w:sz w:val="24"/>
          <w:szCs w:val="24"/>
        </w:rPr>
        <w:t>установлении земельного налога на территории Борского сельского поселения Бокситогорского муниципального района Ленинградской области</w:t>
      </w:r>
      <w:r w:rsidRPr="00DF6C39">
        <w:rPr>
          <w:rFonts w:ascii="Times New Roman" w:hAnsi="Times New Roman" w:cs="Times New Roman"/>
          <w:sz w:val="24"/>
          <w:szCs w:val="24"/>
        </w:rPr>
        <w:t xml:space="preserve">» с </w:t>
      </w:r>
      <w:r w:rsidR="004E59C4">
        <w:rPr>
          <w:rFonts w:ascii="Times New Roman" w:hAnsi="Times New Roman" w:cs="Times New Roman"/>
          <w:sz w:val="24"/>
          <w:szCs w:val="24"/>
        </w:rPr>
        <w:t xml:space="preserve">внесенными </w:t>
      </w:r>
      <w:r w:rsidRPr="00DF6C39">
        <w:rPr>
          <w:rFonts w:ascii="Times New Roman" w:hAnsi="Times New Roman" w:cs="Times New Roman"/>
          <w:sz w:val="24"/>
          <w:szCs w:val="24"/>
        </w:rPr>
        <w:t xml:space="preserve">изменениями, </w:t>
      </w:r>
      <w:r w:rsidR="00DF6C39" w:rsidRPr="00DF6C39">
        <w:rPr>
          <w:rFonts w:ascii="Times New Roman" w:eastAsia="Times New Roman" w:hAnsi="Times New Roman" w:cs="Times New Roman"/>
          <w:sz w:val="23"/>
          <w:szCs w:val="23"/>
          <w:lang w:eastAsia="ru-RU"/>
        </w:rPr>
        <w:t>в соответствии с </w:t>
      </w:r>
      <w:hyperlink r:id="rId5" w:anchor="/document/10900200/entry/38702" w:history="1">
        <w:r w:rsidR="00DF6C39" w:rsidRPr="00DF6C39">
          <w:rPr>
            <w:rFonts w:ascii="Times New Roman" w:eastAsia="Times New Roman" w:hAnsi="Times New Roman" w:cs="Times New Roman"/>
            <w:sz w:val="23"/>
            <w:szCs w:val="23"/>
            <w:lang w:eastAsia="ru-RU"/>
          </w:rPr>
          <w:t>пунктом 2 статьи 387</w:t>
        </w:r>
      </w:hyperlink>
      <w:r w:rsidR="00DF6C39" w:rsidRPr="00DF6C39">
        <w:rPr>
          <w:rFonts w:ascii="Times New Roman" w:eastAsia="Times New Roman" w:hAnsi="Times New Roman" w:cs="Times New Roman"/>
          <w:sz w:val="23"/>
          <w:szCs w:val="23"/>
          <w:lang w:eastAsia="ru-RU"/>
        </w:rPr>
        <w:t> Налогового кодекса Российской Федерации</w:t>
      </w:r>
      <w:r w:rsidR="00DF6C39" w:rsidRPr="00DF6C39">
        <w:rPr>
          <w:rFonts w:ascii="Times New Roman" w:hAnsi="Times New Roman" w:cs="Times New Roman"/>
          <w:sz w:val="24"/>
          <w:szCs w:val="24"/>
        </w:rPr>
        <w:t xml:space="preserve"> </w:t>
      </w:r>
      <w:r w:rsidRPr="00DF6C39">
        <w:rPr>
          <w:rFonts w:ascii="Times New Roman" w:hAnsi="Times New Roman" w:cs="Times New Roman"/>
          <w:sz w:val="24"/>
          <w:szCs w:val="24"/>
        </w:rPr>
        <w:t xml:space="preserve">установлены следующие налоговые льготы: </w:t>
      </w:r>
    </w:p>
    <w:p w:rsidR="00654C2A" w:rsidRPr="00DF6C39" w:rsidRDefault="00410890" w:rsidP="00654C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0890">
        <w:rPr>
          <w:rFonts w:ascii="Times New Roman" w:eastAsia="Times New Roman" w:hAnsi="Times New Roman" w:cs="Times New Roman"/>
          <w:sz w:val="23"/>
          <w:szCs w:val="23"/>
          <w:lang w:eastAsia="ru-RU"/>
        </w:rPr>
        <w:t>уменьшени</w:t>
      </w:r>
      <w:r w:rsidR="00654C2A" w:rsidRPr="00DF6C39">
        <w:rPr>
          <w:rFonts w:ascii="Times New Roman" w:eastAsia="Times New Roman" w:hAnsi="Times New Roman" w:cs="Times New Roman"/>
          <w:sz w:val="23"/>
          <w:szCs w:val="23"/>
          <w:lang w:eastAsia="ru-RU"/>
        </w:rPr>
        <w:t>е</w:t>
      </w:r>
      <w:r w:rsidRPr="0041089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налоговой базы (налоговый вычет) на величину кадастровой стоимости</w:t>
      </w:r>
      <w:r w:rsidR="00654C2A" w:rsidRPr="00DF6C3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           </w:t>
      </w:r>
      <w:r w:rsidRPr="0041089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1</w:t>
      </w:r>
      <w:r w:rsidR="00654C2A" w:rsidRPr="00DF6C3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 200 </w:t>
      </w:r>
      <w:r w:rsidRPr="00410890">
        <w:rPr>
          <w:rFonts w:ascii="Times New Roman" w:eastAsia="Times New Roman" w:hAnsi="Times New Roman" w:cs="Times New Roman"/>
          <w:sz w:val="23"/>
          <w:szCs w:val="23"/>
          <w:lang w:eastAsia="ru-RU"/>
        </w:rPr>
        <w:t>квадратных метров площади земельного участка, находящегося в собственности, постоянном (бессрочном) пользовании или пожизненном наследуемом владении налогоплательщиков, относящихся к категории физических лиц, имеющих трех и более несовершеннолетних детей</w:t>
      </w:r>
      <w:r w:rsidR="00654C2A" w:rsidRPr="00DF6C39">
        <w:rPr>
          <w:rFonts w:ascii="Times New Roman" w:eastAsia="Times New Roman" w:hAnsi="Times New Roman" w:cs="Times New Roman"/>
          <w:sz w:val="23"/>
          <w:szCs w:val="23"/>
          <w:lang w:eastAsia="ru-RU"/>
        </w:rPr>
        <w:t>;</w:t>
      </w:r>
    </w:p>
    <w:p w:rsidR="00410890" w:rsidRDefault="00654C2A" w:rsidP="00654C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DF6C39">
        <w:rPr>
          <w:rFonts w:ascii="Times New Roman" w:eastAsia="Times New Roman" w:hAnsi="Times New Roman" w:cs="Times New Roman"/>
          <w:sz w:val="23"/>
          <w:szCs w:val="23"/>
          <w:lang w:eastAsia="ru-RU"/>
        </w:rPr>
        <w:t>освобождение</w:t>
      </w:r>
      <w:r w:rsidR="00410890" w:rsidRPr="0041089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от уплаты земельного налога инвесторов, осуществляющих инвестиционную деятельность на территории Борского сельского поселения</w:t>
      </w:r>
      <w:r w:rsidR="00DF6C39" w:rsidRPr="00DF6C3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Бокситогорского муниципального района Ленинградской области</w:t>
      </w:r>
      <w:r w:rsidR="00410890" w:rsidRPr="00410890">
        <w:rPr>
          <w:rFonts w:ascii="Times New Roman" w:eastAsia="Times New Roman" w:hAnsi="Times New Roman" w:cs="Times New Roman"/>
          <w:sz w:val="23"/>
          <w:szCs w:val="23"/>
          <w:lang w:eastAsia="ru-RU"/>
        </w:rPr>
        <w:t>, в отношении земельных участков, используемых для реализации инвестиционного проекта, на срок действия налогового соглашения, заключенного с администрацией Борского сельского поселения.</w:t>
      </w:r>
    </w:p>
    <w:p w:rsidR="00BB7FC3" w:rsidRPr="00410890" w:rsidRDefault="00BB7FC3" w:rsidP="00654C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07762" w:rsidRPr="00E21C16" w:rsidRDefault="00507762" w:rsidP="00DF6C39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6C39">
        <w:rPr>
          <w:rFonts w:ascii="Times New Roman" w:hAnsi="Times New Roman" w:cs="Times New Roman"/>
          <w:sz w:val="24"/>
          <w:szCs w:val="24"/>
        </w:rPr>
        <w:t xml:space="preserve">Общий объем выпадающих (недополученных) доходов бюджета в результате предоставления налоговых льгот </w:t>
      </w:r>
      <w:r w:rsidRPr="00E21C16">
        <w:rPr>
          <w:rFonts w:ascii="Times New Roman" w:hAnsi="Times New Roman" w:cs="Times New Roman"/>
          <w:sz w:val="24"/>
          <w:szCs w:val="24"/>
        </w:rPr>
        <w:t>(налоговых расходов) в 20</w:t>
      </w:r>
      <w:r w:rsidR="00547884" w:rsidRPr="00E21C16">
        <w:rPr>
          <w:rFonts w:ascii="Times New Roman" w:hAnsi="Times New Roman" w:cs="Times New Roman"/>
          <w:sz w:val="24"/>
          <w:szCs w:val="24"/>
        </w:rPr>
        <w:t>2</w:t>
      </w:r>
      <w:r w:rsidR="004E59C4">
        <w:rPr>
          <w:rFonts w:ascii="Times New Roman" w:hAnsi="Times New Roman" w:cs="Times New Roman"/>
          <w:sz w:val="24"/>
          <w:szCs w:val="24"/>
        </w:rPr>
        <w:t>4</w:t>
      </w:r>
      <w:r w:rsidRPr="00E21C16">
        <w:rPr>
          <w:rFonts w:ascii="Times New Roman" w:hAnsi="Times New Roman" w:cs="Times New Roman"/>
          <w:sz w:val="24"/>
          <w:szCs w:val="24"/>
        </w:rPr>
        <w:t xml:space="preserve"> году состав</w:t>
      </w:r>
      <w:r w:rsidR="00B82FF7" w:rsidRPr="00E21C16">
        <w:rPr>
          <w:rFonts w:ascii="Times New Roman" w:hAnsi="Times New Roman" w:cs="Times New Roman"/>
          <w:sz w:val="24"/>
          <w:szCs w:val="24"/>
        </w:rPr>
        <w:t>ил</w:t>
      </w:r>
      <w:r w:rsidRPr="00E21C16">
        <w:rPr>
          <w:rFonts w:ascii="Times New Roman" w:hAnsi="Times New Roman" w:cs="Times New Roman"/>
          <w:sz w:val="24"/>
          <w:szCs w:val="24"/>
        </w:rPr>
        <w:t xml:space="preserve"> </w:t>
      </w:r>
      <w:r w:rsidR="001D187E">
        <w:rPr>
          <w:rFonts w:ascii="Times New Roman" w:hAnsi="Times New Roman" w:cs="Times New Roman"/>
          <w:sz w:val="24"/>
          <w:szCs w:val="24"/>
        </w:rPr>
        <w:t>1</w:t>
      </w:r>
      <w:r w:rsidR="00765614">
        <w:rPr>
          <w:rFonts w:ascii="Times New Roman" w:hAnsi="Times New Roman" w:cs="Times New Roman"/>
          <w:sz w:val="24"/>
          <w:szCs w:val="24"/>
        </w:rPr>
        <w:t> 000,00</w:t>
      </w:r>
      <w:r w:rsidR="001F0D90">
        <w:rPr>
          <w:rFonts w:ascii="Times New Roman" w:hAnsi="Times New Roman" w:cs="Times New Roman"/>
          <w:sz w:val="24"/>
          <w:szCs w:val="24"/>
        </w:rPr>
        <w:t xml:space="preserve"> </w:t>
      </w:r>
      <w:r w:rsidRPr="00E21C16">
        <w:rPr>
          <w:rFonts w:ascii="Times New Roman" w:hAnsi="Times New Roman" w:cs="Times New Roman"/>
          <w:sz w:val="24"/>
          <w:szCs w:val="24"/>
        </w:rPr>
        <w:t>рублей.</w:t>
      </w:r>
    </w:p>
    <w:p w:rsidR="00DF6C39" w:rsidRPr="002232E8" w:rsidRDefault="00DF6C39" w:rsidP="002232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5DCF" w:rsidRDefault="00EC040E" w:rsidP="00F86D4C">
      <w:pPr>
        <w:pStyle w:val="a4"/>
        <w:numPr>
          <w:ilvl w:val="0"/>
          <w:numId w:val="1"/>
        </w:numPr>
        <w:spacing w:after="0" w:line="240" w:lineRule="auto"/>
        <w:ind w:left="1276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1C16">
        <w:rPr>
          <w:rFonts w:ascii="Times New Roman" w:hAnsi="Times New Roman" w:cs="Times New Roman"/>
          <w:b/>
          <w:sz w:val="24"/>
          <w:szCs w:val="24"/>
        </w:rPr>
        <w:t>Оценка эффективности налоговых расходов</w:t>
      </w:r>
    </w:p>
    <w:p w:rsidR="00BB7FC3" w:rsidRPr="00E21C16" w:rsidRDefault="00BB7FC3" w:rsidP="00BB7FC3">
      <w:pPr>
        <w:pStyle w:val="a4"/>
        <w:spacing w:after="0" w:line="240" w:lineRule="auto"/>
        <w:ind w:left="127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07762" w:rsidRDefault="00507762" w:rsidP="00E21C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1C16">
        <w:rPr>
          <w:rFonts w:ascii="Times New Roman" w:hAnsi="Times New Roman" w:cs="Times New Roman"/>
          <w:sz w:val="24"/>
          <w:szCs w:val="24"/>
        </w:rPr>
        <w:t xml:space="preserve">Оценка эффективности налоговых расходов проводится в целях </w:t>
      </w:r>
      <w:r w:rsidR="00AF5CA0" w:rsidRPr="00E21C16">
        <w:rPr>
          <w:rFonts w:ascii="Times New Roman" w:hAnsi="Times New Roman" w:cs="Times New Roman"/>
          <w:sz w:val="24"/>
          <w:szCs w:val="24"/>
        </w:rPr>
        <w:t xml:space="preserve">выявления </w:t>
      </w:r>
      <w:r w:rsidRPr="00E21C16">
        <w:rPr>
          <w:rFonts w:ascii="Times New Roman" w:hAnsi="Times New Roman" w:cs="Times New Roman"/>
          <w:sz w:val="24"/>
          <w:szCs w:val="24"/>
        </w:rPr>
        <w:t>целесообразности и результативности предоставления плательщикам льгот исходя из целевых характеристик налоговых расходов.</w:t>
      </w:r>
    </w:p>
    <w:p w:rsidR="00BB7FC3" w:rsidRPr="00E21C16" w:rsidRDefault="00BB7FC3" w:rsidP="00E21C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07762" w:rsidRPr="00E21C16" w:rsidRDefault="00507762" w:rsidP="00F86D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1C16">
        <w:rPr>
          <w:rFonts w:ascii="Times New Roman" w:hAnsi="Times New Roman" w:cs="Times New Roman"/>
          <w:sz w:val="24"/>
          <w:szCs w:val="24"/>
        </w:rPr>
        <w:lastRenderedPageBreak/>
        <w:t>Оценка эффективно</w:t>
      </w:r>
      <w:r w:rsidR="00F86D4C">
        <w:rPr>
          <w:rFonts w:ascii="Times New Roman" w:hAnsi="Times New Roman" w:cs="Times New Roman"/>
          <w:sz w:val="24"/>
          <w:szCs w:val="24"/>
        </w:rPr>
        <w:t>сти налоговых расходов включает в себя оценку</w:t>
      </w:r>
      <w:r w:rsidRPr="00E21C16">
        <w:rPr>
          <w:rFonts w:ascii="Times New Roman" w:hAnsi="Times New Roman" w:cs="Times New Roman"/>
          <w:sz w:val="24"/>
          <w:szCs w:val="24"/>
        </w:rPr>
        <w:t xml:space="preserve"> целе</w:t>
      </w:r>
      <w:r w:rsidR="00F86D4C">
        <w:rPr>
          <w:rFonts w:ascii="Times New Roman" w:hAnsi="Times New Roman" w:cs="Times New Roman"/>
          <w:sz w:val="24"/>
          <w:szCs w:val="24"/>
        </w:rPr>
        <w:t xml:space="preserve">сообразности налоговых расходов и </w:t>
      </w:r>
      <w:r w:rsidRPr="00E21C16">
        <w:rPr>
          <w:rFonts w:ascii="Times New Roman" w:hAnsi="Times New Roman" w:cs="Times New Roman"/>
          <w:sz w:val="24"/>
          <w:szCs w:val="24"/>
        </w:rPr>
        <w:t>оценк</w:t>
      </w:r>
      <w:r w:rsidR="00F86D4C">
        <w:rPr>
          <w:rFonts w:ascii="Times New Roman" w:hAnsi="Times New Roman" w:cs="Times New Roman"/>
          <w:sz w:val="24"/>
          <w:szCs w:val="24"/>
        </w:rPr>
        <w:t>у</w:t>
      </w:r>
      <w:r w:rsidRPr="00E21C16">
        <w:rPr>
          <w:rFonts w:ascii="Times New Roman" w:hAnsi="Times New Roman" w:cs="Times New Roman"/>
          <w:sz w:val="24"/>
          <w:szCs w:val="24"/>
        </w:rPr>
        <w:t xml:space="preserve"> результативности налоговых расходов.</w:t>
      </w:r>
    </w:p>
    <w:p w:rsidR="001D6BD5" w:rsidRPr="00E14218" w:rsidRDefault="001D6BD5" w:rsidP="00E1421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6BD5" w:rsidRDefault="00EC040E" w:rsidP="001D6BD5">
      <w:pPr>
        <w:pStyle w:val="a4"/>
        <w:numPr>
          <w:ilvl w:val="1"/>
          <w:numId w:val="1"/>
        </w:numPr>
        <w:spacing w:after="0" w:line="240" w:lineRule="auto"/>
        <w:ind w:left="1276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1C16">
        <w:rPr>
          <w:rFonts w:ascii="Times New Roman" w:hAnsi="Times New Roman" w:cs="Times New Roman"/>
          <w:b/>
          <w:sz w:val="24"/>
          <w:szCs w:val="24"/>
        </w:rPr>
        <w:t>Оценка целесообразности налогового расхода</w:t>
      </w:r>
    </w:p>
    <w:p w:rsidR="001D6BD5" w:rsidRPr="001D6BD5" w:rsidRDefault="001D6BD5" w:rsidP="001D6BD5">
      <w:pPr>
        <w:pStyle w:val="a4"/>
        <w:spacing w:after="0" w:line="240" w:lineRule="auto"/>
        <w:ind w:left="127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96B0E" w:rsidRDefault="00EC040E" w:rsidP="00F86D4C">
      <w:pPr>
        <w:pStyle w:val="a4"/>
        <w:numPr>
          <w:ilvl w:val="2"/>
          <w:numId w:val="1"/>
        </w:numPr>
        <w:spacing w:after="0" w:line="240" w:lineRule="auto"/>
        <w:ind w:left="1276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6D4C">
        <w:rPr>
          <w:rFonts w:ascii="Times New Roman" w:hAnsi="Times New Roman" w:cs="Times New Roman"/>
          <w:b/>
          <w:sz w:val="24"/>
          <w:szCs w:val="24"/>
        </w:rPr>
        <w:t>Оценка с</w:t>
      </w:r>
      <w:r w:rsidR="00F0044C" w:rsidRPr="00F86D4C">
        <w:rPr>
          <w:rFonts w:ascii="Times New Roman" w:hAnsi="Times New Roman" w:cs="Times New Roman"/>
          <w:b/>
          <w:sz w:val="24"/>
          <w:szCs w:val="24"/>
        </w:rPr>
        <w:t>оответстви</w:t>
      </w:r>
      <w:r w:rsidRPr="00F86D4C">
        <w:rPr>
          <w:rFonts w:ascii="Times New Roman" w:hAnsi="Times New Roman" w:cs="Times New Roman"/>
          <w:b/>
          <w:sz w:val="24"/>
          <w:szCs w:val="24"/>
        </w:rPr>
        <w:t>я</w:t>
      </w:r>
      <w:r w:rsidR="00F0044C" w:rsidRPr="00F86D4C">
        <w:rPr>
          <w:rFonts w:ascii="Times New Roman" w:hAnsi="Times New Roman" w:cs="Times New Roman"/>
          <w:b/>
          <w:sz w:val="24"/>
          <w:szCs w:val="24"/>
        </w:rPr>
        <w:t xml:space="preserve"> налоговых расходов </w:t>
      </w:r>
    </w:p>
    <w:p w:rsidR="00F86D4C" w:rsidRPr="00F86D4C" w:rsidRDefault="00F86D4C" w:rsidP="00F86D4C">
      <w:pPr>
        <w:pStyle w:val="a4"/>
        <w:spacing w:after="0" w:line="240" w:lineRule="auto"/>
        <w:ind w:left="1276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356" w:type="dxa"/>
        <w:tblInd w:w="108" w:type="dxa"/>
        <w:tblLook w:val="04A0" w:firstRow="1" w:lastRow="0" w:firstColumn="1" w:lastColumn="0" w:noHBand="0" w:noVBand="1"/>
      </w:tblPr>
      <w:tblGrid>
        <w:gridCol w:w="2268"/>
        <w:gridCol w:w="4820"/>
        <w:gridCol w:w="2268"/>
      </w:tblGrid>
      <w:tr w:rsidR="001C54D8" w:rsidRPr="00F86D4C" w:rsidTr="006A557A">
        <w:tc>
          <w:tcPr>
            <w:tcW w:w="2268" w:type="dxa"/>
            <w:vAlign w:val="center"/>
          </w:tcPr>
          <w:p w:rsidR="00F86D4C" w:rsidRDefault="001C54D8" w:rsidP="00F86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D4C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налога, </w:t>
            </w:r>
          </w:p>
          <w:p w:rsidR="001C54D8" w:rsidRPr="00F86D4C" w:rsidRDefault="001C54D8" w:rsidP="00F86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D4C">
              <w:rPr>
                <w:rFonts w:ascii="Times New Roman" w:hAnsi="Times New Roman" w:cs="Times New Roman"/>
                <w:sz w:val="24"/>
                <w:szCs w:val="24"/>
              </w:rPr>
              <w:t>по которому предусматривается налоговая льгота</w:t>
            </w:r>
          </w:p>
        </w:tc>
        <w:tc>
          <w:tcPr>
            <w:tcW w:w="4820" w:type="dxa"/>
            <w:vAlign w:val="center"/>
          </w:tcPr>
          <w:p w:rsidR="001C54D8" w:rsidRPr="00F86D4C" w:rsidRDefault="001C54D8" w:rsidP="00F86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D4C">
              <w:rPr>
                <w:rFonts w:ascii="Times New Roman" w:hAnsi="Times New Roman" w:cs="Times New Roman"/>
                <w:sz w:val="24"/>
                <w:szCs w:val="24"/>
              </w:rPr>
              <w:t>Целевая категория налогоплательщиков</w:t>
            </w:r>
          </w:p>
        </w:tc>
        <w:tc>
          <w:tcPr>
            <w:tcW w:w="2268" w:type="dxa"/>
            <w:vAlign w:val="center"/>
          </w:tcPr>
          <w:p w:rsidR="00F86D4C" w:rsidRDefault="001C54D8" w:rsidP="00F86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D4C">
              <w:rPr>
                <w:rFonts w:ascii="Times New Roman" w:hAnsi="Times New Roman" w:cs="Times New Roman"/>
                <w:sz w:val="24"/>
                <w:szCs w:val="24"/>
              </w:rPr>
              <w:t xml:space="preserve">Цель, содержащаяся </w:t>
            </w:r>
          </w:p>
          <w:p w:rsidR="001C54D8" w:rsidRPr="00F86D4C" w:rsidRDefault="001C54D8" w:rsidP="00F86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D4C">
              <w:rPr>
                <w:rFonts w:ascii="Times New Roman" w:hAnsi="Times New Roman" w:cs="Times New Roman"/>
                <w:sz w:val="24"/>
                <w:szCs w:val="24"/>
              </w:rPr>
              <w:t>в документе, отражающем цель социально-экономической политики</w:t>
            </w:r>
          </w:p>
        </w:tc>
      </w:tr>
      <w:tr w:rsidR="00DF6C39" w:rsidRPr="00F86D4C" w:rsidTr="006A557A">
        <w:trPr>
          <w:trHeight w:val="3405"/>
        </w:trPr>
        <w:tc>
          <w:tcPr>
            <w:tcW w:w="2268" w:type="dxa"/>
            <w:vAlign w:val="center"/>
          </w:tcPr>
          <w:p w:rsidR="00DF6C39" w:rsidRDefault="00DF6C39" w:rsidP="00F86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налог</w:t>
            </w:r>
          </w:p>
        </w:tc>
        <w:tc>
          <w:tcPr>
            <w:tcW w:w="4820" w:type="dxa"/>
            <w:vAlign w:val="center"/>
          </w:tcPr>
          <w:p w:rsidR="00DF6C39" w:rsidRDefault="00DF6C39" w:rsidP="00DF6C39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1. </w:t>
            </w:r>
            <w:r w:rsidRPr="0041089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физически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е</w:t>
            </w:r>
            <w:r w:rsidRPr="0041089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лиц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</w:t>
            </w:r>
            <w:r w:rsidRPr="0041089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, имеющи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е</w:t>
            </w:r>
            <w:r w:rsidRPr="0041089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трех и более несовершеннолетних детей</w:t>
            </w:r>
            <w:r w:rsidRPr="00DF6C3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;</w:t>
            </w:r>
          </w:p>
          <w:p w:rsidR="00DF6C39" w:rsidRPr="00DF6C39" w:rsidRDefault="00DF6C39" w:rsidP="00DF6C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C39" w:rsidRDefault="00DF6C39" w:rsidP="00DF6C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2. </w:t>
            </w:r>
            <w:r w:rsidR="00FF06C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инвесторы</w:t>
            </w:r>
            <w:r w:rsidRPr="0041089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, осуществляющи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е</w:t>
            </w:r>
            <w:r w:rsidRPr="0041089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инвестиционную деятельность на территории Борского сельского поселения</w:t>
            </w:r>
            <w:r w:rsidRPr="00DF6C3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Бокситогорского муниципального района Ленинградской области</w:t>
            </w:r>
            <w:r w:rsidRPr="0041089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, в отношении земельных участков, используемых для реализации инвестиционного проекта, на срок действия налогового соглашения, заключенного с администраци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ей Борского сельского поселения Бокситогорского муниципального района Ленинградской области.</w:t>
            </w:r>
          </w:p>
        </w:tc>
        <w:tc>
          <w:tcPr>
            <w:tcW w:w="2268" w:type="dxa"/>
            <w:vAlign w:val="center"/>
          </w:tcPr>
          <w:p w:rsidR="00DF6C39" w:rsidRDefault="00DF6C39" w:rsidP="00F86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D4C">
              <w:rPr>
                <w:rFonts w:ascii="Times New Roman" w:hAnsi="Times New Roman" w:cs="Times New Roman"/>
                <w:sz w:val="24"/>
                <w:szCs w:val="24"/>
              </w:rPr>
              <w:t>Повышение уровня и качества жизни граждан, нуждающихся в социальной поддержке</w:t>
            </w:r>
          </w:p>
          <w:p w:rsidR="00DF6C39" w:rsidRDefault="00DF6C39" w:rsidP="00F86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C39" w:rsidRPr="00F86D4C" w:rsidRDefault="00DF6C39" w:rsidP="006A5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инвестиционной</w:t>
            </w:r>
            <w:r w:rsidR="006A557A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на территории поселения</w:t>
            </w:r>
          </w:p>
        </w:tc>
      </w:tr>
    </w:tbl>
    <w:p w:rsidR="00C97A03" w:rsidRPr="00E21C16" w:rsidRDefault="00C97A03" w:rsidP="00E21C1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E60E89" w:rsidRPr="00B73E84" w:rsidRDefault="00EC040E" w:rsidP="00B73E84">
      <w:pPr>
        <w:pStyle w:val="a4"/>
        <w:numPr>
          <w:ilvl w:val="2"/>
          <w:numId w:val="1"/>
        </w:numPr>
        <w:spacing w:after="0" w:line="240" w:lineRule="auto"/>
        <w:ind w:left="1276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73E84">
        <w:rPr>
          <w:rFonts w:ascii="Times New Roman" w:hAnsi="Times New Roman" w:cs="Times New Roman"/>
          <w:b/>
          <w:sz w:val="24"/>
          <w:szCs w:val="24"/>
        </w:rPr>
        <w:t>Оценка в</w:t>
      </w:r>
      <w:r w:rsidR="00E60E89" w:rsidRPr="00B73E84">
        <w:rPr>
          <w:rFonts w:ascii="Times New Roman" w:hAnsi="Times New Roman" w:cs="Times New Roman"/>
          <w:b/>
          <w:sz w:val="24"/>
          <w:szCs w:val="24"/>
        </w:rPr>
        <w:t>остребованност</w:t>
      </w:r>
      <w:r w:rsidRPr="00B73E84">
        <w:rPr>
          <w:rFonts w:ascii="Times New Roman" w:hAnsi="Times New Roman" w:cs="Times New Roman"/>
          <w:b/>
          <w:sz w:val="24"/>
          <w:szCs w:val="24"/>
        </w:rPr>
        <w:t>и</w:t>
      </w:r>
      <w:r w:rsidR="00E60E89" w:rsidRPr="00B73E84">
        <w:rPr>
          <w:rFonts w:ascii="Times New Roman" w:hAnsi="Times New Roman" w:cs="Times New Roman"/>
          <w:b/>
          <w:sz w:val="24"/>
          <w:szCs w:val="24"/>
        </w:rPr>
        <w:t xml:space="preserve"> плате</w:t>
      </w:r>
      <w:r w:rsidRPr="00B73E84">
        <w:rPr>
          <w:rFonts w:ascii="Times New Roman" w:hAnsi="Times New Roman" w:cs="Times New Roman"/>
          <w:b/>
          <w:sz w:val="24"/>
          <w:szCs w:val="24"/>
        </w:rPr>
        <w:t>льщиками предоставленных льгот</w:t>
      </w:r>
    </w:p>
    <w:p w:rsidR="00EC040E" w:rsidRPr="00E21C16" w:rsidRDefault="00EC040E" w:rsidP="00E21C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812"/>
        <w:gridCol w:w="3544"/>
      </w:tblGrid>
      <w:tr w:rsidR="00B73E84" w:rsidRPr="00E21C16" w:rsidTr="005C035D">
        <w:trPr>
          <w:trHeight w:val="440"/>
        </w:trPr>
        <w:tc>
          <w:tcPr>
            <w:tcW w:w="5812" w:type="dxa"/>
            <w:vAlign w:val="center"/>
          </w:tcPr>
          <w:p w:rsidR="00B73E84" w:rsidRPr="005C035D" w:rsidRDefault="00B73E84" w:rsidP="00E21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35D">
              <w:rPr>
                <w:rFonts w:ascii="Times New Roman" w:hAnsi="Times New Roman" w:cs="Times New Roman"/>
                <w:sz w:val="24"/>
                <w:szCs w:val="24"/>
              </w:rPr>
              <w:t>Налоговый расход</w:t>
            </w:r>
          </w:p>
        </w:tc>
        <w:tc>
          <w:tcPr>
            <w:tcW w:w="3544" w:type="dxa"/>
            <w:vAlign w:val="center"/>
          </w:tcPr>
          <w:p w:rsidR="00B73E84" w:rsidRPr="005C035D" w:rsidRDefault="00B73E84" w:rsidP="00E21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35D">
              <w:rPr>
                <w:rFonts w:ascii="Times New Roman" w:hAnsi="Times New Roman" w:cs="Times New Roman"/>
                <w:sz w:val="24"/>
                <w:szCs w:val="24"/>
              </w:rPr>
              <w:t>Численность плательщиков налога, воспользовавшихся льготой</w:t>
            </w:r>
            <w:r w:rsidR="00C00E63" w:rsidRPr="005C035D">
              <w:rPr>
                <w:rFonts w:ascii="Times New Roman" w:hAnsi="Times New Roman" w:cs="Times New Roman"/>
                <w:sz w:val="24"/>
                <w:szCs w:val="24"/>
              </w:rPr>
              <w:t>, ед.</w:t>
            </w:r>
          </w:p>
        </w:tc>
      </w:tr>
      <w:tr w:rsidR="00720D89" w:rsidRPr="00E21C16" w:rsidTr="004E59C4">
        <w:trPr>
          <w:trHeight w:val="58"/>
        </w:trPr>
        <w:tc>
          <w:tcPr>
            <w:tcW w:w="5812" w:type="dxa"/>
            <w:vAlign w:val="center"/>
          </w:tcPr>
          <w:p w:rsidR="00826A38" w:rsidRPr="00826A38" w:rsidRDefault="00826A38" w:rsidP="00826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Налоговая льгота, предоставленная</w:t>
            </w:r>
            <w:r w:rsidRPr="00447392">
              <w:rPr>
                <w:rFonts w:ascii="Times New Roman" w:hAnsi="Times New Roman" w:cs="Times New Roman"/>
                <w:sz w:val="24"/>
                <w:szCs w:val="24"/>
              </w:rPr>
              <w:t xml:space="preserve"> в размере </w:t>
            </w:r>
            <w:r w:rsidRPr="00826A38">
              <w:rPr>
                <w:rFonts w:ascii="Times New Roman" w:hAnsi="Times New Roman" w:cs="Times New Roman"/>
                <w:sz w:val="24"/>
                <w:szCs w:val="24"/>
              </w:rPr>
              <w:t>уменьшени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26A38">
              <w:rPr>
                <w:rFonts w:ascii="Times New Roman" w:hAnsi="Times New Roman" w:cs="Times New Roman"/>
                <w:sz w:val="24"/>
                <w:szCs w:val="24"/>
              </w:rPr>
              <w:t xml:space="preserve"> налоговой базы (налоговый вычет) на величину кадастровой стоимости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6A38">
              <w:rPr>
                <w:rFonts w:ascii="Times New Roman" w:hAnsi="Times New Roman" w:cs="Times New Roman"/>
                <w:sz w:val="24"/>
                <w:szCs w:val="24"/>
              </w:rPr>
              <w:t>1 200 квадратных метров площади земельного участка, находящегося в собственности, постоянном (бессрочном) пользовании или пожизненном наследуемом владении налогоплательщиков, относящихся к категории физических лиц, имеющих трех и более несовершеннолетних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а также</w:t>
            </w:r>
          </w:p>
          <w:p w:rsidR="00826A38" w:rsidRDefault="00826A38" w:rsidP="004E5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A38">
              <w:rPr>
                <w:rFonts w:ascii="Times New Roman" w:hAnsi="Times New Roman" w:cs="Times New Roman"/>
                <w:sz w:val="24"/>
                <w:szCs w:val="24"/>
              </w:rPr>
              <w:t>освобождени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26A38">
              <w:rPr>
                <w:rFonts w:ascii="Times New Roman" w:hAnsi="Times New Roman" w:cs="Times New Roman"/>
                <w:sz w:val="24"/>
                <w:szCs w:val="24"/>
              </w:rPr>
              <w:t xml:space="preserve"> от уплаты земельного налога инвесторов, осуществляющих инвестиционную деятельность на территории Борского сельского поселения Бокситогорского муниципального района Ленинградской области, в отношении земельных участков, используемых для реализации инвестиционного проекта, на срок действия налогового соглашения, заключенного с администраци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ей Борского сельского поселения,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</w:t>
            </w:r>
            <w:r w:rsidR="004E59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составила </w:t>
            </w:r>
            <w:r w:rsidR="001D18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65614"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  <w:r w:rsidRPr="00826A38">
              <w:rPr>
                <w:rFonts w:ascii="Times New Roman" w:hAnsi="Times New Roman" w:cs="Times New Roman"/>
                <w:sz w:val="24"/>
                <w:szCs w:val="24"/>
              </w:rPr>
              <w:t>,00 рублей.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720D89" w:rsidRDefault="004E59C4" w:rsidP="00826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</w:tr>
    </w:tbl>
    <w:p w:rsidR="00485FEA" w:rsidRDefault="00485FEA" w:rsidP="00C00E6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56E6" w:rsidRDefault="006B56E6" w:rsidP="005239C8">
      <w:pPr>
        <w:pStyle w:val="a4"/>
        <w:numPr>
          <w:ilvl w:val="2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56E6">
        <w:rPr>
          <w:rFonts w:ascii="Times New Roman" w:hAnsi="Times New Roman" w:cs="Times New Roman"/>
          <w:b/>
          <w:sz w:val="24"/>
          <w:szCs w:val="24"/>
        </w:rPr>
        <w:t>Оценка результативности налоговых расходов</w:t>
      </w:r>
      <w:r>
        <w:rPr>
          <w:rFonts w:ascii="Times New Roman" w:hAnsi="Times New Roman" w:cs="Times New Roman"/>
          <w:b/>
          <w:sz w:val="24"/>
          <w:szCs w:val="24"/>
        </w:rPr>
        <w:t xml:space="preserve"> относительно</w:t>
      </w:r>
      <w:r w:rsidRPr="006B56E6">
        <w:rPr>
          <w:rFonts w:ascii="Times New Roman" w:hAnsi="Times New Roman" w:cs="Times New Roman"/>
          <w:b/>
          <w:sz w:val="24"/>
          <w:szCs w:val="24"/>
        </w:rPr>
        <w:t xml:space="preserve"> показател</w:t>
      </w:r>
      <w:r>
        <w:rPr>
          <w:rFonts w:ascii="Times New Roman" w:hAnsi="Times New Roman" w:cs="Times New Roman"/>
          <w:b/>
          <w:sz w:val="24"/>
          <w:szCs w:val="24"/>
        </w:rPr>
        <w:t xml:space="preserve">ей, </w:t>
      </w:r>
      <w:r w:rsidRPr="006B56E6">
        <w:rPr>
          <w:rFonts w:ascii="Times New Roman" w:hAnsi="Times New Roman" w:cs="Times New Roman"/>
          <w:b/>
          <w:sz w:val="24"/>
          <w:szCs w:val="24"/>
        </w:rPr>
        <w:t>характеризующи</w:t>
      </w:r>
      <w:r>
        <w:rPr>
          <w:rFonts w:ascii="Times New Roman" w:hAnsi="Times New Roman" w:cs="Times New Roman"/>
          <w:b/>
          <w:sz w:val="24"/>
          <w:szCs w:val="24"/>
        </w:rPr>
        <w:t>х</w:t>
      </w:r>
      <w:r w:rsidRPr="006B56E6">
        <w:rPr>
          <w:rFonts w:ascii="Times New Roman" w:hAnsi="Times New Roman" w:cs="Times New Roman"/>
          <w:b/>
          <w:sz w:val="24"/>
          <w:szCs w:val="24"/>
        </w:rPr>
        <w:t xml:space="preserve"> достижение целей социально-экономической политики </w:t>
      </w:r>
      <w:r w:rsidRPr="006B56E6">
        <w:rPr>
          <w:rFonts w:ascii="Times New Roman" w:hAnsi="Times New Roman" w:cs="Times New Roman"/>
          <w:b/>
          <w:sz w:val="24"/>
          <w:szCs w:val="24"/>
        </w:rPr>
        <w:t>Борского сельского поселения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Бокситогорского муниципального района Ленинградской области</w:t>
      </w:r>
    </w:p>
    <w:p w:rsidR="00612C3A" w:rsidRDefault="00612C3A" w:rsidP="00612C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2C3A" w:rsidRPr="00612C3A" w:rsidRDefault="00612C3A" w:rsidP="00612C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о данным Отчет</w:t>
      </w:r>
      <w:r>
        <w:rPr>
          <w:rFonts w:ascii="Times New Roman" w:hAnsi="Times New Roman" w:cs="Times New Roman"/>
          <w:sz w:val="24"/>
          <w:szCs w:val="24"/>
        </w:rPr>
        <w:t>ов</w:t>
      </w:r>
      <w:r>
        <w:rPr>
          <w:rFonts w:ascii="Times New Roman" w:hAnsi="Times New Roman" w:cs="Times New Roman"/>
          <w:sz w:val="24"/>
          <w:szCs w:val="24"/>
        </w:rPr>
        <w:t xml:space="preserve"> о налоговой базе и структуре начислений по местным налогам ФОРМА № 5-МН</w:t>
      </w:r>
      <w:r>
        <w:rPr>
          <w:rFonts w:ascii="Times New Roman" w:hAnsi="Times New Roman" w:cs="Times New Roman"/>
          <w:sz w:val="24"/>
          <w:szCs w:val="24"/>
        </w:rPr>
        <w:t xml:space="preserve">, публикуемых </w:t>
      </w:r>
      <w:r>
        <w:rPr>
          <w:rFonts w:ascii="Times New Roman" w:hAnsi="Times New Roman" w:cs="Times New Roman"/>
          <w:sz w:val="24"/>
          <w:szCs w:val="24"/>
        </w:rPr>
        <w:t>Федеральной налоговой службы</w:t>
      </w:r>
      <w:r>
        <w:rPr>
          <w:rFonts w:ascii="Times New Roman" w:hAnsi="Times New Roman" w:cs="Times New Roman"/>
          <w:sz w:val="24"/>
          <w:szCs w:val="24"/>
        </w:rPr>
        <w:t>, проведен анализ п</w:t>
      </w:r>
      <w:r w:rsidRPr="006B56E6">
        <w:rPr>
          <w:rFonts w:ascii="Times New Roman" w:hAnsi="Times New Roman" w:cs="Times New Roman"/>
          <w:sz w:val="24"/>
          <w:szCs w:val="24"/>
        </w:rPr>
        <w:t>оказател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6B56E6">
        <w:rPr>
          <w:rFonts w:ascii="Times New Roman" w:hAnsi="Times New Roman" w:cs="Times New Roman"/>
          <w:sz w:val="24"/>
          <w:szCs w:val="24"/>
        </w:rPr>
        <w:t xml:space="preserve"> достижения целей социально-экономической политики</w:t>
      </w:r>
      <w:r>
        <w:t xml:space="preserve"> </w:t>
      </w:r>
      <w:r w:rsidRPr="006B56E6">
        <w:rPr>
          <w:rFonts w:ascii="Times New Roman" w:hAnsi="Times New Roman" w:cs="Times New Roman"/>
          <w:sz w:val="24"/>
          <w:szCs w:val="24"/>
        </w:rPr>
        <w:t>Борского сельского поселения Бокситогорского муниципального района Ленинградской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за период 5 лет:</w:t>
      </w:r>
    </w:p>
    <w:p w:rsidR="006B56E6" w:rsidRDefault="006B56E6" w:rsidP="006B56E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812"/>
        <w:gridCol w:w="709"/>
        <w:gridCol w:w="709"/>
        <w:gridCol w:w="708"/>
        <w:gridCol w:w="709"/>
        <w:gridCol w:w="709"/>
      </w:tblGrid>
      <w:tr w:rsidR="00F134C4" w:rsidRPr="00E21C16" w:rsidTr="00F134C4">
        <w:trPr>
          <w:trHeight w:val="1104"/>
        </w:trPr>
        <w:tc>
          <w:tcPr>
            <w:tcW w:w="5812" w:type="dxa"/>
            <w:vAlign w:val="center"/>
          </w:tcPr>
          <w:p w:rsidR="00F134C4" w:rsidRPr="005C035D" w:rsidRDefault="00F134C4" w:rsidP="006B5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B56E6">
              <w:rPr>
                <w:rFonts w:ascii="Times New Roman" w:hAnsi="Times New Roman" w:cs="Times New Roman"/>
                <w:sz w:val="24"/>
                <w:szCs w:val="24"/>
              </w:rPr>
              <w:t>оказател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B56E6">
              <w:rPr>
                <w:rFonts w:ascii="Times New Roman" w:hAnsi="Times New Roman" w:cs="Times New Roman"/>
                <w:sz w:val="24"/>
                <w:szCs w:val="24"/>
              </w:rPr>
              <w:t xml:space="preserve"> достижения целей социально-экономической политики</w:t>
            </w:r>
            <w:r>
              <w:t xml:space="preserve"> </w:t>
            </w:r>
            <w:r w:rsidRPr="006B56E6">
              <w:rPr>
                <w:rFonts w:ascii="Times New Roman" w:hAnsi="Times New Roman" w:cs="Times New Roman"/>
                <w:sz w:val="24"/>
                <w:szCs w:val="24"/>
              </w:rPr>
              <w:t xml:space="preserve">Борского сельского поселения Бокситогорского муниципального района Ленинградской области </w:t>
            </w:r>
          </w:p>
        </w:tc>
        <w:tc>
          <w:tcPr>
            <w:tcW w:w="709" w:type="dxa"/>
            <w:vAlign w:val="center"/>
          </w:tcPr>
          <w:p w:rsidR="00F134C4" w:rsidRPr="005C035D" w:rsidRDefault="00F134C4" w:rsidP="00F1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709" w:type="dxa"/>
            <w:vAlign w:val="center"/>
          </w:tcPr>
          <w:p w:rsidR="00F134C4" w:rsidRPr="005C035D" w:rsidRDefault="00F134C4" w:rsidP="00F1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708" w:type="dxa"/>
            <w:vAlign w:val="center"/>
          </w:tcPr>
          <w:p w:rsidR="00F134C4" w:rsidRPr="005C035D" w:rsidRDefault="00F134C4" w:rsidP="00F13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709" w:type="dxa"/>
            <w:vAlign w:val="center"/>
          </w:tcPr>
          <w:p w:rsidR="00F134C4" w:rsidRPr="005C035D" w:rsidRDefault="00F134C4" w:rsidP="006B5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709" w:type="dxa"/>
            <w:vAlign w:val="center"/>
          </w:tcPr>
          <w:p w:rsidR="00F134C4" w:rsidRDefault="00F134C4" w:rsidP="002E4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:rsidR="00F134C4" w:rsidRPr="005C035D" w:rsidRDefault="00F134C4" w:rsidP="002E4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F134C4" w:rsidRPr="00E21C16" w:rsidTr="00F134C4">
        <w:trPr>
          <w:trHeight w:val="58"/>
        </w:trPr>
        <w:tc>
          <w:tcPr>
            <w:tcW w:w="5812" w:type="dxa"/>
            <w:vAlign w:val="center"/>
          </w:tcPr>
          <w:p w:rsidR="00677297" w:rsidRDefault="00F134C4" w:rsidP="00596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земельных </w:t>
            </w:r>
            <w:r w:rsidRPr="006B56E6">
              <w:rPr>
                <w:rFonts w:ascii="Times New Roman" w:hAnsi="Times New Roman" w:cs="Times New Roman"/>
                <w:sz w:val="24"/>
                <w:szCs w:val="24"/>
              </w:rPr>
              <w:t>участков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B56E6">
              <w:rPr>
                <w:rFonts w:ascii="Times New Roman" w:hAnsi="Times New Roman" w:cs="Times New Roman"/>
                <w:sz w:val="24"/>
                <w:szCs w:val="24"/>
              </w:rPr>
              <w:t xml:space="preserve"> учтенных на конец отчетного года по физическим лицам</w:t>
            </w:r>
            <w:r w:rsidR="00FD0787">
              <w:rPr>
                <w:rFonts w:ascii="Times New Roman" w:hAnsi="Times New Roman" w:cs="Times New Roman"/>
                <w:sz w:val="24"/>
                <w:szCs w:val="24"/>
              </w:rPr>
              <w:t xml:space="preserve"> по данным отчетности Федеральной налоговой службы </w:t>
            </w:r>
          </w:p>
          <w:p w:rsidR="00F134C4" w:rsidRDefault="00FD0787" w:rsidP="00596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59652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596521">
              <w:rPr>
                <w:rFonts w:ascii="Times New Roman" w:hAnsi="Times New Roman" w:cs="Times New Roman"/>
                <w:sz w:val="24"/>
                <w:szCs w:val="24"/>
              </w:rPr>
              <w:t>чет о налоговой базе и структуре начислений по местным налогам ФОРМА № 5-МН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134C4" w:rsidRDefault="009812A9" w:rsidP="009812A9">
            <w:pPr>
              <w:ind w:left="-104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1 130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134C4" w:rsidRDefault="009812A9" w:rsidP="009812A9">
            <w:pPr>
              <w:ind w:left="-103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1 157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34C4" w:rsidRDefault="009812A9" w:rsidP="009812A9">
            <w:pPr>
              <w:ind w:left="-114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1 159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134C4" w:rsidRDefault="002E5E15" w:rsidP="002E5E15">
            <w:pPr>
              <w:ind w:left="-114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1 157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134C4" w:rsidRDefault="002E5E15" w:rsidP="002E5E15">
            <w:pPr>
              <w:ind w:left="-113" w:righ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1 038</w:t>
            </w:r>
          </w:p>
        </w:tc>
      </w:tr>
      <w:tr w:rsidR="00F134C4" w:rsidRPr="00E21C16" w:rsidTr="00F134C4">
        <w:trPr>
          <w:trHeight w:val="323"/>
        </w:trPr>
        <w:tc>
          <w:tcPr>
            <w:tcW w:w="5812" w:type="dxa"/>
            <w:vAlign w:val="center"/>
          </w:tcPr>
          <w:p w:rsidR="00F134C4" w:rsidRDefault="00F134C4" w:rsidP="006B5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6E6">
              <w:rPr>
                <w:rFonts w:ascii="Times New Roman" w:hAnsi="Times New Roman" w:cs="Times New Roman"/>
                <w:sz w:val="24"/>
                <w:szCs w:val="24"/>
              </w:rPr>
              <w:t>Количество земельных участков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B56E6">
              <w:rPr>
                <w:rFonts w:ascii="Times New Roman" w:hAnsi="Times New Roman" w:cs="Times New Roman"/>
                <w:sz w:val="24"/>
                <w:szCs w:val="24"/>
              </w:rPr>
              <w:t xml:space="preserve"> учтенных на конец отчетного года по юридическим лицам</w:t>
            </w:r>
          </w:p>
          <w:p w:rsidR="00677297" w:rsidRDefault="00677297" w:rsidP="006B5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(Отчет о налоговой базе и структуре начислений по местным налогам ФОРМА № 5-МН)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134C4" w:rsidRDefault="009812A9" w:rsidP="006B5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134C4" w:rsidRDefault="009812A9" w:rsidP="006B5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34C4" w:rsidRDefault="009812A9" w:rsidP="006B5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134C4" w:rsidRDefault="009812A9" w:rsidP="006B5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134C4" w:rsidRDefault="002E5E15" w:rsidP="006B5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</w:tbl>
    <w:p w:rsidR="006B56E6" w:rsidRPr="00612C3A" w:rsidRDefault="006B56E6" w:rsidP="006B56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006A" w:rsidRDefault="00612C3A" w:rsidP="000326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2C3A">
        <w:rPr>
          <w:rFonts w:ascii="Times New Roman" w:hAnsi="Times New Roman" w:cs="Times New Roman"/>
          <w:sz w:val="24"/>
          <w:szCs w:val="24"/>
        </w:rPr>
        <w:t>Согласно проведенному анализу</w:t>
      </w:r>
      <w:r>
        <w:rPr>
          <w:rFonts w:ascii="Times New Roman" w:hAnsi="Times New Roman" w:cs="Times New Roman"/>
          <w:sz w:val="24"/>
          <w:szCs w:val="24"/>
        </w:rPr>
        <w:t xml:space="preserve">, можно сделать выводы </w:t>
      </w:r>
      <w:r w:rsidR="00032641">
        <w:rPr>
          <w:rFonts w:ascii="Times New Roman" w:hAnsi="Times New Roman" w:cs="Times New Roman"/>
          <w:sz w:val="24"/>
          <w:szCs w:val="24"/>
        </w:rPr>
        <w:t xml:space="preserve">о </w:t>
      </w:r>
      <w:r>
        <w:rPr>
          <w:rFonts w:ascii="Times New Roman" w:hAnsi="Times New Roman" w:cs="Times New Roman"/>
          <w:sz w:val="24"/>
          <w:szCs w:val="24"/>
        </w:rPr>
        <w:t>ежегодном росте количества зе</w:t>
      </w:r>
      <w:r w:rsidR="00032641">
        <w:rPr>
          <w:rFonts w:ascii="Times New Roman" w:hAnsi="Times New Roman" w:cs="Times New Roman"/>
          <w:sz w:val="24"/>
          <w:szCs w:val="24"/>
        </w:rPr>
        <w:t xml:space="preserve">мельных участков, </w:t>
      </w:r>
      <w:r w:rsidR="00032641" w:rsidRPr="006B56E6">
        <w:rPr>
          <w:rFonts w:ascii="Times New Roman" w:hAnsi="Times New Roman" w:cs="Times New Roman"/>
          <w:sz w:val="24"/>
          <w:szCs w:val="24"/>
        </w:rPr>
        <w:t xml:space="preserve">учтенных на конец отчетного года </w:t>
      </w:r>
      <w:r w:rsidR="00032641">
        <w:rPr>
          <w:rFonts w:ascii="Times New Roman" w:hAnsi="Times New Roman" w:cs="Times New Roman"/>
          <w:sz w:val="24"/>
          <w:szCs w:val="24"/>
        </w:rPr>
        <w:t>по данным отчетности Федеральной налоговой службы</w:t>
      </w:r>
      <w:r w:rsidR="00032641">
        <w:rPr>
          <w:rFonts w:ascii="Times New Roman" w:hAnsi="Times New Roman" w:cs="Times New Roman"/>
          <w:sz w:val="24"/>
          <w:szCs w:val="24"/>
        </w:rPr>
        <w:t xml:space="preserve"> как по физическим лицам, так и по юридическим. Резкий спад показателей отмечается за период 2024 года и объясняется следующим обстоятельством. Администрацией </w:t>
      </w:r>
      <w:r w:rsidR="00032641">
        <w:rPr>
          <w:rFonts w:ascii="Times New Roman" w:hAnsi="Times New Roman" w:cs="Times New Roman"/>
          <w:sz w:val="24"/>
          <w:szCs w:val="24"/>
        </w:rPr>
        <w:t>Борского сельского</w:t>
      </w:r>
      <w:r w:rsidR="00032641" w:rsidRPr="00E21C16">
        <w:rPr>
          <w:rFonts w:ascii="Times New Roman" w:hAnsi="Times New Roman" w:cs="Times New Roman"/>
          <w:sz w:val="24"/>
          <w:szCs w:val="24"/>
        </w:rPr>
        <w:t xml:space="preserve"> поселения Бокситогорского муниципального района Ленинградской области</w:t>
      </w:r>
      <w:r w:rsidR="00032641">
        <w:rPr>
          <w:rFonts w:ascii="Times New Roman" w:hAnsi="Times New Roman" w:cs="Times New Roman"/>
          <w:sz w:val="24"/>
          <w:szCs w:val="24"/>
        </w:rPr>
        <w:t xml:space="preserve"> проведена работа в рамках Федерального закона 518-ФЗ от 13 декабря 2020 года. Были проведены мероприятия по выявлению правообладателей ранее учтённых объектов недвижимости для последующей регистрации прав. В ходе проведения вышеуказанных мероприятий были выявлены </w:t>
      </w:r>
      <w:proofErr w:type="spellStart"/>
      <w:r w:rsidR="00032641">
        <w:rPr>
          <w:rFonts w:ascii="Times New Roman" w:hAnsi="Times New Roman" w:cs="Times New Roman"/>
          <w:sz w:val="24"/>
          <w:szCs w:val="24"/>
        </w:rPr>
        <w:t>задвоенные</w:t>
      </w:r>
      <w:proofErr w:type="spellEnd"/>
      <w:r w:rsidR="00032641">
        <w:rPr>
          <w:rFonts w:ascii="Times New Roman" w:hAnsi="Times New Roman" w:cs="Times New Roman"/>
          <w:sz w:val="24"/>
          <w:szCs w:val="24"/>
        </w:rPr>
        <w:t xml:space="preserve"> объекты, которые были аннулированы. Кроме того, были аннулированы объекты, не имеющие координат и правообладателей. В результате данных мероприятий в базах данных ЕГРН, ФИАС, ФНС уменьшено количество земельных участков. </w:t>
      </w:r>
    </w:p>
    <w:p w:rsidR="00612C3A" w:rsidRPr="00612C3A" w:rsidRDefault="00D7006A" w:rsidP="000326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Учитывая вышеуказанную информацию, можно сделать вывод о том, что спад показателей в 2024 году не является результатом низкой эффективности налоговых расходов и не влечет за собой отмену налоговых льгот.</w:t>
      </w:r>
    </w:p>
    <w:p w:rsidR="00612C3A" w:rsidRPr="006B56E6" w:rsidRDefault="00612C3A" w:rsidP="0003264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1AA0" w:rsidRPr="00C00E63" w:rsidRDefault="00861AA0" w:rsidP="00C00E63">
      <w:pPr>
        <w:pStyle w:val="a4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0E63">
        <w:rPr>
          <w:rFonts w:ascii="Times New Roman" w:hAnsi="Times New Roman" w:cs="Times New Roman"/>
          <w:b/>
          <w:sz w:val="24"/>
          <w:szCs w:val="24"/>
        </w:rPr>
        <w:t>Выводы по результатам оценки эффективности налогового расхода</w:t>
      </w:r>
    </w:p>
    <w:p w:rsidR="00485FEA" w:rsidRPr="00E21C16" w:rsidRDefault="00485FEA" w:rsidP="00E21C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139F" w:rsidRPr="00E21C16" w:rsidRDefault="00CB54AC" w:rsidP="00D700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1C16">
        <w:rPr>
          <w:rFonts w:ascii="Times New Roman" w:hAnsi="Times New Roman" w:cs="Times New Roman"/>
          <w:sz w:val="24"/>
          <w:szCs w:val="24"/>
        </w:rPr>
        <w:t xml:space="preserve">По результатам проведенной оценки эффективности налоговые расходы </w:t>
      </w:r>
      <w:r w:rsidR="00C00E63">
        <w:rPr>
          <w:rFonts w:ascii="Times New Roman" w:hAnsi="Times New Roman" w:cs="Times New Roman"/>
          <w:sz w:val="24"/>
          <w:szCs w:val="24"/>
        </w:rPr>
        <w:t>Борского сельского</w:t>
      </w:r>
      <w:r w:rsidRPr="00E21C16">
        <w:rPr>
          <w:rFonts w:ascii="Times New Roman" w:hAnsi="Times New Roman" w:cs="Times New Roman"/>
          <w:sz w:val="24"/>
          <w:szCs w:val="24"/>
        </w:rPr>
        <w:t xml:space="preserve"> поселени</w:t>
      </w:r>
      <w:r w:rsidR="00D126B7" w:rsidRPr="00E21C16">
        <w:rPr>
          <w:rFonts w:ascii="Times New Roman" w:hAnsi="Times New Roman" w:cs="Times New Roman"/>
          <w:sz w:val="24"/>
          <w:szCs w:val="24"/>
        </w:rPr>
        <w:t>я</w:t>
      </w:r>
      <w:r w:rsidRPr="00E21C16">
        <w:rPr>
          <w:rFonts w:ascii="Times New Roman" w:hAnsi="Times New Roman" w:cs="Times New Roman"/>
          <w:sz w:val="24"/>
          <w:szCs w:val="24"/>
        </w:rPr>
        <w:t xml:space="preserve"> </w:t>
      </w:r>
      <w:r w:rsidR="00D126B7" w:rsidRPr="00E21C16">
        <w:rPr>
          <w:rFonts w:ascii="Times New Roman" w:hAnsi="Times New Roman" w:cs="Times New Roman"/>
          <w:sz w:val="24"/>
          <w:szCs w:val="24"/>
        </w:rPr>
        <w:t>Бокситогорского</w:t>
      </w:r>
      <w:r w:rsidRPr="00E21C16">
        <w:rPr>
          <w:rFonts w:ascii="Times New Roman" w:hAnsi="Times New Roman" w:cs="Times New Roman"/>
          <w:sz w:val="24"/>
          <w:szCs w:val="24"/>
        </w:rPr>
        <w:t xml:space="preserve"> муниципального района Ленинградской области </w:t>
      </w:r>
      <w:r w:rsidR="0061628F" w:rsidRPr="00E21C16">
        <w:rPr>
          <w:rFonts w:ascii="Times New Roman" w:hAnsi="Times New Roman" w:cs="Times New Roman"/>
          <w:sz w:val="24"/>
          <w:szCs w:val="24"/>
        </w:rPr>
        <w:t>соответствуют критериям целесообразности</w:t>
      </w:r>
      <w:r w:rsidR="00766D9F" w:rsidRPr="00E21C16">
        <w:rPr>
          <w:rFonts w:ascii="Times New Roman" w:hAnsi="Times New Roman" w:cs="Times New Roman"/>
          <w:sz w:val="24"/>
          <w:szCs w:val="24"/>
        </w:rPr>
        <w:t>,</w:t>
      </w:r>
      <w:r w:rsidR="0061628F" w:rsidRPr="00E21C16">
        <w:rPr>
          <w:rFonts w:ascii="Times New Roman" w:hAnsi="Times New Roman" w:cs="Times New Roman"/>
          <w:sz w:val="24"/>
          <w:szCs w:val="24"/>
        </w:rPr>
        <w:t xml:space="preserve"> </w:t>
      </w:r>
      <w:r w:rsidRPr="00E21C16">
        <w:rPr>
          <w:rFonts w:ascii="Times New Roman" w:hAnsi="Times New Roman" w:cs="Times New Roman"/>
          <w:sz w:val="24"/>
          <w:szCs w:val="24"/>
        </w:rPr>
        <w:t>являются эффективными и подлежат сохранению и применению в 202</w:t>
      </w:r>
      <w:r w:rsidR="004E59C4">
        <w:rPr>
          <w:rFonts w:ascii="Times New Roman" w:hAnsi="Times New Roman" w:cs="Times New Roman"/>
          <w:sz w:val="24"/>
          <w:szCs w:val="24"/>
        </w:rPr>
        <w:t>5</w:t>
      </w:r>
      <w:r w:rsidR="00B82FF7" w:rsidRPr="00E21C16">
        <w:rPr>
          <w:rFonts w:ascii="Times New Roman" w:hAnsi="Times New Roman" w:cs="Times New Roman"/>
          <w:sz w:val="24"/>
          <w:szCs w:val="24"/>
        </w:rPr>
        <w:t>-202</w:t>
      </w:r>
      <w:r w:rsidR="00D7006A">
        <w:rPr>
          <w:rFonts w:ascii="Times New Roman" w:hAnsi="Times New Roman" w:cs="Times New Roman"/>
          <w:sz w:val="24"/>
          <w:szCs w:val="24"/>
        </w:rPr>
        <w:t>8</w:t>
      </w:r>
      <w:r w:rsidR="00B82FF7" w:rsidRPr="00E21C16">
        <w:rPr>
          <w:rFonts w:ascii="Times New Roman" w:hAnsi="Times New Roman" w:cs="Times New Roman"/>
          <w:sz w:val="24"/>
          <w:szCs w:val="24"/>
        </w:rPr>
        <w:t xml:space="preserve"> </w:t>
      </w:r>
      <w:r w:rsidR="00C00E63">
        <w:rPr>
          <w:rFonts w:ascii="Times New Roman" w:hAnsi="Times New Roman" w:cs="Times New Roman"/>
          <w:sz w:val="24"/>
          <w:szCs w:val="24"/>
        </w:rPr>
        <w:t>годах</w:t>
      </w:r>
      <w:r w:rsidRPr="00E21C16">
        <w:rPr>
          <w:rFonts w:ascii="Times New Roman" w:hAnsi="Times New Roman" w:cs="Times New Roman"/>
          <w:sz w:val="24"/>
          <w:szCs w:val="24"/>
        </w:rPr>
        <w:t xml:space="preserve">. </w:t>
      </w:r>
      <w:bookmarkStart w:id="0" w:name="_GoBack"/>
      <w:bookmarkEnd w:id="0"/>
    </w:p>
    <w:p w:rsidR="0053139F" w:rsidRPr="00E21C16" w:rsidRDefault="0053139F" w:rsidP="00E21C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3139F" w:rsidRPr="00E21C16" w:rsidSect="00E21C1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1C391F"/>
    <w:multiLevelType w:val="multilevel"/>
    <w:tmpl w:val="5A9C6C5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abstractNum w:abstractNumId="1" w15:restartNumberingAfterBreak="0">
    <w:nsid w:val="3B5C780C"/>
    <w:multiLevelType w:val="hybridMultilevel"/>
    <w:tmpl w:val="3A064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4717AC"/>
    <w:multiLevelType w:val="multilevel"/>
    <w:tmpl w:val="68D4F48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0CD"/>
    <w:rsid w:val="00032641"/>
    <w:rsid w:val="000640A5"/>
    <w:rsid w:val="00091843"/>
    <w:rsid w:val="000A6F07"/>
    <w:rsid w:val="00161DC8"/>
    <w:rsid w:val="001A6C45"/>
    <w:rsid w:val="001B3A9B"/>
    <w:rsid w:val="001C0B6E"/>
    <w:rsid w:val="001C54D8"/>
    <w:rsid w:val="001D187E"/>
    <w:rsid w:val="001D6BD5"/>
    <w:rsid w:val="001F0D90"/>
    <w:rsid w:val="002232E8"/>
    <w:rsid w:val="002B5D9A"/>
    <w:rsid w:val="002E5E15"/>
    <w:rsid w:val="00321A46"/>
    <w:rsid w:val="003A33AB"/>
    <w:rsid w:val="003E6E63"/>
    <w:rsid w:val="00410890"/>
    <w:rsid w:val="00447392"/>
    <w:rsid w:val="00485FEA"/>
    <w:rsid w:val="0049276F"/>
    <w:rsid w:val="004C7D6E"/>
    <w:rsid w:val="004E03E2"/>
    <w:rsid w:val="004E59C4"/>
    <w:rsid w:val="004F37B8"/>
    <w:rsid w:val="00507762"/>
    <w:rsid w:val="0053139F"/>
    <w:rsid w:val="00547884"/>
    <w:rsid w:val="00555DCF"/>
    <w:rsid w:val="00563370"/>
    <w:rsid w:val="00596521"/>
    <w:rsid w:val="005C035D"/>
    <w:rsid w:val="005C229B"/>
    <w:rsid w:val="005F659F"/>
    <w:rsid w:val="00612C3A"/>
    <w:rsid w:val="0061628F"/>
    <w:rsid w:val="00630BBC"/>
    <w:rsid w:val="00654C2A"/>
    <w:rsid w:val="00677297"/>
    <w:rsid w:val="006A557A"/>
    <w:rsid w:val="006B56E6"/>
    <w:rsid w:val="007006B4"/>
    <w:rsid w:val="00720D89"/>
    <w:rsid w:val="00765614"/>
    <w:rsid w:val="00766D9F"/>
    <w:rsid w:val="00783316"/>
    <w:rsid w:val="007A4CAC"/>
    <w:rsid w:val="00826A38"/>
    <w:rsid w:val="00840FE4"/>
    <w:rsid w:val="00854AA4"/>
    <w:rsid w:val="00861AA0"/>
    <w:rsid w:val="00896EC3"/>
    <w:rsid w:val="009350CD"/>
    <w:rsid w:val="00962E73"/>
    <w:rsid w:val="009759E2"/>
    <w:rsid w:val="009812A9"/>
    <w:rsid w:val="00993E2B"/>
    <w:rsid w:val="00A355CA"/>
    <w:rsid w:val="00A5368F"/>
    <w:rsid w:val="00AF5CA0"/>
    <w:rsid w:val="00B73E84"/>
    <w:rsid w:val="00B82FF7"/>
    <w:rsid w:val="00B96B0E"/>
    <w:rsid w:val="00BB7FC3"/>
    <w:rsid w:val="00C00E63"/>
    <w:rsid w:val="00C36979"/>
    <w:rsid w:val="00C97425"/>
    <w:rsid w:val="00C97A03"/>
    <w:rsid w:val="00CB1B3E"/>
    <w:rsid w:val="00CB54AC"/>
    <w:rsid w:val="00D126B7"/>
    <w:rsid w:val="00D7006A"/>
    <w:rsid w:val="00D8504F"/>
    <w:rsid w:val="00DF6C39"/>
    <w:rsid w:val="00E14218"/>
    <w:rsid w:val="00E21C16"/>
    <w:rsid w:val="00E60E89"/>
    <w:rsid w:val="00E707B4"/>
    <w:rsid w:val="00E70E76"/>
    <w:rsid w:val="00EB1B36"/>
    <w:rsid w:val="00EC040E"/>
    <w:rsid w:val="00EC0A05"/>
    <w:rsid w:val="00F0044C"/>
    <w:rsid w:val="00F134C4"/>
    <w:rsid w:val="00F51018"/>
    <w:rsid w:val="00F86D4C"/>
    <w:rsid w:val="00FB44EE"/>
    <w:rsid w:val="00FC330A"/>
    <w:rsid w:val="00FD0787"/>
    <w:rsid w:val="00FF06C9"/>
    <w:rsid w:val="00FF5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D9B69"/>
  <w15:docId w15:val="{A505ADA4-8415-4F03-AC19-B7AE1D9FB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7A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55DC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F65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659F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1F0D90"/>
    <w:rPr>
      <w:color w:val="0000FF" w:themeColor="hyperlink"/>
      <w:u w:val="single"/>
    </w:rPr>
  </w:style>
  <w:style w:type="paragraph" w:customStyle="1" w:styleId="s1">
    <w:name w:val="s_1"/>
    <w:basedOn w:val="a"/>
    <w:rsid w:val="004108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341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0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99828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891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663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1365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4439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2631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5051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57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3</Pages>
  <Words>1127</Words>
  <Characters>6425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 Николаевич Чувашев</dc:creator>
  <cp:lastModifiedBy>User</cp:lastModifiedBy>
  <cp:revision>32</cp:revision>
  <cp:lastPrinted>2026-02-02T11:39:00Z</cp:lastPrinted>
  <dcterms:created xsi:type="dcterms:W3CDTF">2022-07-14T09:01:00Z</dcterms:created>
  <dcterms:modified xsi:type="dcterms:W3CDTF">2026-02-02T12:17:00Z</dcterms:modified>
</cp:coreProperties>
</file>